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44"/>
          <w:szCs w:val="44"/>
        </w:rPr>
        <w:t>****公司资质情况</w:t>
      </w:r>
    </w:p>
    <w:p>
      <w:pPr>
        <w:rPr>
          <w:rFonts w:ascii="仿宋_GB2312" w:hAnsi="仿宋" w:eastAsia="仿宋_GB2312" w:cs="仿宋"/>
          <w:sz w:val="28"/>
          <w:szCs w:val="28"/>
        </w:rPr>
      </w:pPr>
    </w:p>
    <w:p>
      <w:pPr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一、企业基本情况</w:t>
      </w:r>
    </w:p>
    <w:p>
      <w:pPr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营业执照名称（酒店名称：挂牌酒店名） </w:t>
      </w:r>
      <w:r>
        <w:rPr>
          <w:rFonts w:hint="eastAsia" w:ascii="仿宋_GB2312" w:hAnsi="仿宋" w:eastAsia="仿宋_GB2312" w:cs="仿宋"/>
          <w:sz w:val="28"/>
          <w:szCs w:val="28"/>
        </w:rPr>
        <w:t>（以下简称“本单位”），酒店位于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******    </w:t>
      </w:r>
      <w:r>
        <w:rPr>
          <w:rFonts w:hint="eastAsia" w:ascii="仿宋_GB2312" w:hAnsi="仿宋" w:eastAsia="仿宋_GB2312" w:cs="仿宋"/>
          <w:sz w:val="28"/>
          <w:szCs w:val="28"/>
        </w:rPr>
        <w:t>，于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**年**月  </w:t>
      </w:r>
      <w:r>
        <w:rPr>
          <w:rFonts w:hint="eastAsia" w:ascii="仿宋_GB2312" w:hAnsi="仿宋" w:eastAsia="仿宋_GB2312" w:cs="仿宋"/>
          <w:sz w:val="28"/>
          <w:szCs w:val="28"/>
        </w:rPr>
        <w:t>开业，最近一次装修翻新时间为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**年**月</w:t>
      </w:r>
      <w:r>
        <w:rPr>
          <w:rFonts w:hint="eastAsia" w:ascii="仿宋_GB2312" w:hAnsi="仿宋" w:eastAsia="仿宋_GB2312" w:cs="仿宋"/>
          <w:sz w:val="28"/>
          <w:szCs w:val="28"/>
        </w:rPr>
        <w:t>。本单位是根据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**  </w:t>
      </w:r>
      <w:r>
        <w:rPr>
          <w:rFonts w:hint="eastAsia" w:ascii="仿宋_GB2312" w:hAnsi="仿宋" w:eastAsia="仿宋_GB2312" w:cs="仿宋"/>
          <w:sz w:val="28"/>
          <w:szCs w:val="28"/>
        </w:rPr>
        <w:t>星级标准投资兴建的现代化大型商务酒店，目前在携程网的评分为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**分 </w:t>
      </w:r>
      <w:r>
        <w:rPr>
          <w:rFonts w:hint="eastAsia" w:ascii="仿宋_GB2312" w:hAnsi="仿宋" w:eastAsia="仿宋_GB2312" w:cs="仿宋"/>
          <w:sz w:val="28"/>
          <w:szCs w:val="28"/>
        </w:rPr>
        <w:t>，评钻为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**钻/星 </w:t>
      </w:r>
      <w:r>
        <w:rPr>
          <w:rFonts w:hint="eastAsia" w:ascii="仿宋_GB2312" w:hAnsi="仿宋" w:eastAsia="仿宋_GB2312" w:cs="仿宋"/>
          <w:sz w:val="28"/>
          <w:szCs w:val="28"/>
        </w:rPr>
        <w:t>。</w:t>
      </w:r>
    </w:p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1.酒店外观图（提供一张图片即可）：</w:t>
      </w:r>
    </w:p>
    <w:tbl>
      <w:tblPr>
        <w:tblStyle w:val="12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1" w:hRule="atLeast"/>
          <w:jc w:val="center"/>
        </w:trPr>
        <w:tc>
          <w:tcPr>
            <w:tcW w:w="99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pStyle w:val="13"/>
              <w:rPr>
                <w:rFonts w:ascii="仿宋_GB2312" w:eastAsia="仿宋_GB2312"/>
              </w:rPr>
            </w:pPr>
          </w:p>
        </w:tc>
      </w:tr>
    </w:tbl>
    <w:p>
      <w:pPr>
        <w:pStyle w:val="13"/>
        <w:rPr>
          <w:rFonts w:ascii="仿宋_GB2312" w:eastAsia="仿宋_GB2312"/>
        </w:rPr>
      </w:pPr>
    </w:p>
    <w:p>
      <w:pPr>
        <w:pStyle w:val="13"/>
        <w:rPr>
          <w:rFonts w:ascii="仿宋_GB2312" w:hAnsi="仿宋" w:eastAsia="仿宋_GB2312" w:cs="仿宋"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2.酒店星级证明：</w:t>
      </w:r>
    </w:p>
    <w:p>
      <w:pPr>
        <w:ind w:firstLine="560" w:firstLineChars="200"/>
        <w:rPr>
          <w:rFonts w:ascii="仿宋_GB2312" w:hAnsi="Arial" w:eastAsia="仿宋_GB2312" w:cs="Arial"/>
          <w:sz w:val="28"/>
          <w:szCs w:val="28"/>
        </w:rPr>
      </w:pPr>
      <w:r>
        <w:rPr>
          <w:rFonts w:hint="eastAsia" w:ascii="仿宋_GB2312" w:hAnsi="Arial" w:eastAsia="仿宋_GB2312" w:cs="Arial"/>
          <w:sz w:val="28"/>
          <w:szCs w:val="28"/>
        </w:rPr>
        <w:t>提供国家旅游局颁发的三星级、四星级评定证书。</w:t>
      </w:r>
    </w:p>
    <w:p>
      <w:pPr>
        <w:pStyle w:val="16"/>
        <w:ind w:firstLine="560" w:firstLineChars="200"/>
        <w:jc w:val="both"/>
        <w:rPr>
          <w:rFonts w:ascii="仿宋_GB2312" w:hAnsi="Arial" w:eastAsia="仿宋_GB2312" w:cs="Arial"/>
          <w:color w:val="auto"/>
          <w:kern w:val="2"/>
          <w:sz w:val="28"/>
          <w:szCs w:val="28"/>
        </w:rPr>
      </w:pPr>
      <w:r>
        <w:rPr>
          <w:rFonts w:hint="eastAsia" w:ascii="仿宋_GB2312" w:hAnsi="Arial" w:eastAsia="仿宋_GB2312" w:cs="Arial"/>
          <w:color w:val="auto"/>
          <w:kern w:val="2"/>
          <w:sz w:val="28"/>
          <w:szCs w:val="28"/>
        </w:rPr>
        <w:t>如未持有三星级/四星级评定证书，须根据《</w:t>
      </w:r>
      <w:r>
        <w:rPr>
          <w:rFonts w:hint="eastAsia" w:ascii="仿宋_GB2312" w:hAnsi="Arial" w:eastAsia="仿宋_GB2312" w:cs="Arial"/>
          <w:color w:val="auto"/>
          <w:kern w:val="2"/>
          <w:sz w:val="28"/>
          <w:szCs w:val="28"/>
          <w:highlight w:val="none"/>
        </w:rPr>
        <w:t>旅游饭店星级的划分与评定》（</w:t>
      </w:r>
      <w:r>
        <w:rPr>
          <w:rFonts w:ascii="仿宋_GB2312" w:hAnsi="Arial" w:eastAsia="仿宋_GB2312" w:cs="Arial"/>
          <w:color w:val="auto"/>
          <w:kern w:val="2"/>
          <w:sz w:val="28"/>
          <w:szCs w:val="28"/>
          <w:highlight w:val="none"/>
        </w:rPr>
        <w:t>GB/T14308-2010</w:t>
      </w:r>
      <w:r>
        <w:rPr>
          <w:rFonts w:hint="eastAsia" w:ascii="仿宋_GB2312" w:hAnsi="Arial" w:eastAsia="仿宋_GB2312" w:cs="Arial"/>
          <w:color w:val="auto"/>
          <w:kern w:val="2"/>
          <w:sz w:val="28"/>
          <w:szCs w:val="28"/>
          <w:highlight w:val="none"/>
        </w:rPr>
        <w:t>）标准中三星级饭店和四星级饭店必备项目检查内容（</w:t>
      </w:r>
      <w:r>
        <w:rPr>
          <w:rFonts w:hint="eastAsia" w:ascii="仿宋_GB2312" w:hAnsi="Arial" w:eastAsia="仿宋_GB2312" w:cs="Arial"/>
          <w:color w:val="auto"/>
          <w:kern w:val="2"/>
          <w:sz w:val="28"/>
          <w:szCs w:val="28"/>
          <w:highlight w:val="none"/>
          <w:lang w:eastAsia="zh-CN"/>
        </w:rPr>
        <w:t>三星级适用</w:t>
      </w:r>
      <w:r>
        <w:rPr>
          <w:rFonts w:hint="eastAsia" w:ascii="仿宋_GB2312" w:hAnsi="Arial" w:eastAsia="仿宋_GB2312" w:cs="Arial"/>
          <w:color w:val="auto"/>
          <w:kern w:val="2"/>
          <w:sz w:val="28"/>
          <w:szCs w:val="28"/>
          <w:highlight w:val="none"/>
        </w:rPr>
        <w:t>附录</w:t>
      </w:r>
      <w:r>
        <w:rPr>
          <w:rFonts w:ascii="仿宋_GB2312" w:hAnsi="Arial" w:eastAsia="仿宋_GB2312" w:cs="Arial"/>
          <w:color w:val="auto"/>
          <w:kern w:val="2"/>
          <w:sz w:val="28"/>
          <w:szCs w:val="28"/>
          <w:highlight w:val="none"/>
        </w:rPr>
        <w:t>A</w:t>
      </w:r>
      <w:r>
        <w:rPr>
          <w:rFonts w:hint="eastAsia" w:ascii="仿宋_GB2312" w:hAnsi="Arial" w:eastAsia="仿宋_GB2312" w:cs="Arial"/>
          <w:color w:val="auto"/>
          <w:kern w:val="2"/>
          <w:sz w:val="28"/>
          <w:szCs w:val="28"/>
          <w:highlight w:val="none"/>
        </w:rPr>
        <w:t>表</w:t>
      </w:r>
      <w:r>
        <w:rPr>
          <w:rFonts w:ascii="仿宋_GB2312" w:hAnsi="Arial" w:eastAsia="仿宋_GB2312" w:cs="Arial"/>
          <w:color w:val="auto"/>
          <w:kern w:val="2"/>
          <w:sz w:val="28"/>
          <w:szCs w:val="28"/>
          <w:highlight w:val="none"/>
        </w:rPr>
        <w:t>A.3</w:t>
      </w:r>
      <w:r>
        <w:rPr>
          <w:rFonts w:hint="eastAsia" w:ascii="仿宋_GB2312" w:hAnsi="Arial" w:eastAsia="仿宋_GB2312" w:cs="Arial"/>
          <w:color w:val="auto"/>
          <w:kern w:val="2"/>
          <w:sz w:val="28"/>
          <w:szCs w:val="28"/>
          <w:highlight w:val="none"/>
          <w:lang w:val="en-US" w:eastAsia="zh-CN"/>
        </w:rPr>
        <w:t>/四星级适用</w:t>
      </w:r>
      <w:r>
        <w:rPr>
          <w:rFonts w:hint="eastAsia" w:ascii="仿宋_GB2312" w:hAnsi="Arial" w:eastAsia="仿宋_GB2312" w:cs="Arial"/>
          <w:color w:val="auto"/>
          <w:kern w:val="2"/>
          <w:sz w:val="28"/>
          <w:szCs w:val="28"/>
          <w:highlight w:val="none"/>
        </w:rPr>
        <w:t>附录</w:t>
      </w:r>
      <w:r>
        <w:rPr>
          <w:rFonts w:ascii="仿宋_GB2312" w:hAnsi="Arial" w:eastAsia="仿宋_GB2312" w:cs="Arial"/>
          <w:color w:val="auto"/>
          <w:kern w:val="2"/>
          <w:sz w:val="28"/>
          <w:szCs w:val="28"/>
          <w:highlight w:val="none"/>
        </w:rPr>
        <w:t>A</w:t>
      </w:r>
      <w:r>
        <w:rPr>
          <w:rFonts w:hint="eastAsia" w:ascii="仿宋_GB2312" w:hAnsi="Arial" w:eastAsia="仿宋_GB2312" w:cs="Arial"/>
          <w:color w:val="auto"/>
          <w:kern w:val="2"/>
          <w:sz w:val="28"/>
          <w:szCs w:val="28"/>
          <w:highlight w:val="none"/>
        </w:rPr>
        <w:t>表</w:t>
      </w:r>
      <w:r>
        <w:rPr>
          <w:rFonts w:ascii="仿宋_GB2312" w:hAnsi="Arial" w:eastAsia="仿宋_GB2312" w:cs="Arial"/>
          <w:color w:val="auto"/>
          <w:kern w:val="2"/>
          <w:sz w:val="28"/>
          <w:szCs w:val="28"/>
          <w:highlight w:val="none"/>
        </w:rPr>
        <w:t>A.</w:t>
      </w:r>
      <w:r>
        <w:rPr>
          <w:rFonts w:hint="eastAsia" w:ascii="仿宋_GB2312" w:hAnsi="Arial" w:eastAsia="仿宋_GB2312" w:cs="Arial"/>
          <w:color w:val="auto"/>
          <w:kern w:val="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Arial" w:eastAsia="仿宋_GB2312" w:cs="Arial"/>
          <w:color w:val="auto"/>
          <w:kern w:val="2"/>
          <w:sz w:val="28"/>
          <w:szCs w:val="28"/>
          <w:highlight w:val="none"/>
        </w:rPr>
        <w:t>）自行组织逐项检查，并提交自查结果，采购人</w:t>
      </w:r>
      <w:r>
        <w:rPr>
          <w:rFonts w:hint="eastAsia" w:ascii="仿宋_GB2312" w:hAnsi="Arial" w:eastAsia="仿宋_GB2312" w:cs="Arial"/>
          <w:color w:val="auto"/>
          <w:kern w:val="2"/>
          <w:sz w:val="28"/>
          <w:szCs w:val="28"/>
        </w:rPr>
        <w:t>将在实地考察环节对自查结果进行复核。</w:t>
      </w:r>
    </w:p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自查结果应包含对上述</w:t>
      </w:r>
      <w:r>
        <w:rPr>
          <w:rFonts w:hint="eastAsia" w:ascii="仿宋_GB2312" w:hAnsi="Arial" w:eastAsia="仿宋_GB2312" w:cs="Arial"/>
          <w:sz w:val="28"/>
          <w:szCs w:val="28"/>
        </w:rPr>
        <w:t>必备检查项目中各项结果的确认和说明。</w:t>
      </w:r>
    </w:p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</w:p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</w:p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</w:p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</w:p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</w:p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</w:p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</w:p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</w:p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</w:p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</w:p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</w:p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</w:p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</w:p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</w:p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</w:p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3.酒店餐厅图片（餐厅座位数     个。）</w:t>
      </w:r>
    </w:p>
    <w:tbl>
      <w:tblPr>
        <w:tblStyle w:val="12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6" w:hRule="atLeast"/>
          <w:jc w:val="center"/>
        </w:trPr>
        <w:tc>
          <w:tcPr>
            <w:tcW w:w="99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pStyle w:val="13"/>
              <w:rPr>
                <w:rFonts w:ascii="仿宋_GB2312" w:eastAsia="仿宋_GB2312"/>
              </w:rPr>
            </w:pPr>
          </w:p>
        </w:tc>
      </w:tr>
    </w:tbl>
    <w:p>
      <w:pPr>
        <w:pStyle w:val="13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4.酒店客房情况：</w:t>
      </w: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1）酒店管理系统房态图或携程公示的房间数量截图</w:t>
      </w:r>
    </w:p>
    <w:tbl>
      <w:tblPr>
        <w:tblStyle w:val="12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6" w:hRule="atLeast"/>
          <w:jc w:val="center"/>
        </w:trPr>
        <w:tc>
          <w:tcPr>
            <w:tcW w:w="99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pStyle w:val="13"/>
              <w:rPr>
                <w:rFonts w:ascii="仿宋_GB2312" w:eastAsia="仿宋_GB2312"/>
              </w:rPr>
            </w:pPr>
          </w:p>
        </w:tc>
      </w:tr>
    </w:tbl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2）客房最基础房型（单人间/双人间）图片（提供一张图片即可）</w:t>
      </w:r>
    </w:p>
    <w:tbl>
      <w:tblPr>
        <w:tblStyle w:val="12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6" w:hRule="atLeast"/>
          <w:jc w:val="center"/>
        </w:trPr>
        <w:tc>
          <w:tcPr>
            <w:tcW w:w="99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pStyle w:val="13"/>
              <w:rPr>
                <w:rFonts w:ascii="仿宋_GB2312" w:eastAsia="仿宋_GB2312"/>
              </w:rPr>
            </w:pPr>
          </w:p>
        </w:tc>
      </w:tr>
    </w:tbl>
    <w:p>
      <w:pPr>
        <w:pStyle w:val="13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统一社会信用代码的营业执照副本（扫描件，如为供应商分支机构报名，则须提供总公司和分支机构营业执照副本）</w:t>
      </w:r>
    </w:p>
    <w:tbl>
      <w:tblPr>
        <w:tblStyle w:val="12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7" w:hRule="atLeast"/>
          <w:jc w:val="center"/>
        </w:trPr>
        <w:tc>
          <w:tcPr>
            <w:tcW w:w="99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pStyle w:val="13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1"/>
        </w:numPr>
        <w:rPr>
          <w:rFonts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资质证件（扫描件）</w:t>
      </w:r>
    </w:p>
    <w:p>
      <w:pPr>
        <w:pStyle w:val="13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    1、食品经营许可证（最新且有效）</w:t>
      </w:r>
    </w:p>
    <w:tbl>
      <w:tblPr>
        <w:tblStyle w:val="12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7" w:hRule="atLeast"/>
          <w:jc w:val="center"/>
        </w:trPr>
        <w:tc>
          <w:tcPr>
            <w:tcW w:w="99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pStyle w:val="13"/>
              <w:rPr>
                <w:rFonts w:ascii="仿宋_GB2312" w:eastAsia="仿宋_GB2312"/>
              </w:rPr>
            </w:pPr>
          </w:p>
        </w:tc>
      </w:tr>
    </w:tbl>
    <w:p>
      <w:pPr>
        <w:pStyle w:val="13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       2、卫生许可证（最新且有效）</w:t>
      </w:r>
    </w:p>
    <w:tbl>
      <w:tblPr>
        <w:tblStyle w:val="12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7" w:hRule="atLeast"/>
          <w:jc w:val="center"/>
        </w:trPr>
        <w:tc>
          <w:tcPr>
            <w:tcW w:w="99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pStyle w:val="13"/>
              <w:rPr>
                <w:rFonts w:ascii="仿宋_GB2312" w:eastAsia="仿宋_GB2312"/>
              </w:rPr>
            </w:pPr>
          </w:p>
        </w:tc>
      </w:tr>
    </w:tbl>
    <w:p>
      <w:pPr>
        <w:pStyle w:val="13"/>
        <w:rPr>
          <w:rFonts w:ascii="仿宋_GB2312" w:eastAsia="仿宋_GB2312"/>
        </w:rPr>
      </w:pPr>
    </w:p>
    <w:p>
      <w:pPr>
        <w:pStyle w:val="13"/>
        <w:rPr>
          <w:rFonts w:ascii="仿宋_GB2312" w:hAnsi="仿宋" w:eastAsia="仿宋_GB2312" w:cs="仿宋"/>
          <w:sz w:val="28"/>
          <w:szCs w:val="28"/>
        </w:rPr>
      </w:pPr>
    </w:p>
    <w:p>
      <w:pPr>
        <w:pStyle w:val="13"/>
        <w:rPr>
          <w:rFonts w:ascii="仿宋_GB2312" w:hAnsi="仿宋" w:eastAsia="仿宋_GB2312" w:cs="仿宋"/>
          <w:sz w:val="28"/>
          <w:szCs w:val="28"/>
        </w:rPr>
      </w:pPr>
      <w:r>
        <w:rPr>
          <w:rFonts w:ascii="仿宋_GB2312" w:hAnsi="仿宋" w:eastAsia="仿宋_GB2312" w:cs="仿宋"/>
          <w:sz w:val="28"/>
          <w:szCs w:val="28"/>
        </w:rPr>
        <w:br w:type="page"/>
      </w:r>
      <w:r>
        <w:rPr>
          <w:rFonts w:hint="eastAsia" w:ascii="仿宋_GB2312" w:hAnsi="仿宋" w:eastAsia="仿宋_GB2312" w:cs="仿宋"/>
          <w:sz w:val="28"/>
          <w:szCs w:val="28"/>
        </w:rPr>
        <w:t xml:space="preserve">  3、特种行业许可证（最新且有效）</w:t>
      </w:r>
    </w:p>
    <w:tbl>
      <w:tblPr>
        <w:tblStyle w:val="12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7" w:hRule="atLeast"/>
          <w:jc w:val="center"/>
        </w:trPr>
        <w:tc>
          <w:tcPr>
            <w:tcW w:w="99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pStyle w:val="13"/>
              <w:rPr>
                <w:rFonts w:ascii="仿宋_GB2312" w:eastAsia="仿宋_GB2312"/>
              </w:rPr>
            </w:pPr>
          </w:p>
        </w:tc>
      </w:tr>
    </w:tbl>
    <w:p>
      <w:pPr>
        <w:pStyle w:val="13"/>
        <w:rPr>
          <w:rFonts w:ascii="仿宋_GB2312" w:hAnsi="仿宋" w:eastAsia="仿宋_GB2312" w:cs="仿宋"/>
          <w:sz w:val="28"/>
          <w:szCs w:val="28"/>
        </w:rPr>
      </w:pPr>
    </w:p>
    <w:p>
      <w:pPr>
        <w:pStyle w:val="13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    4、</w:t>
      </w:r>
      <w:r>
        <w:rPr>
          <w:rFonts w:ascii="仿宋_GB2312" w:hAnsi="仿宋" w:eastAsia="仿宋_GB2312" w:cs="仿宋"/>
          <w:sz w:val="28"/>
          <w:szCs w:val="28"/>
        </w:rPr>
        <w:t>消防安全检查合格证</w:t>
      </w:r>
      <w:r>
        <w:rPr>
          <w:rFonts w:hint="eastAsia" w:ascii="仿宋_GB2312" w:hAnsi="仿宋" w:eastAsia="仿宋_GB2312" w:cs="仿宋"/>
          <w:sz w:val="28"/>
          <w:szCs w:val="28"/>
        </w:rPr>
        <w:t>（最新且有效）</w:t>
      </w:r>
    </w:p>
    <w:tbl>
      <w:tblPr>
        <w:tblStyle w:val="12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7" w:hRule="atLeast"/>
          <w:jc w:val="center"/>
        </w:trPr>
        <w:tc>
          <w:tcPr>
            <w:tcW w:w="99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pStyle w:val="13"/>
              <w:rPr>
                <w:rFonts w:ascii="仿宋_GB2312" w:eastAsia="仿宋_GB2312"/>
              </w:rPr>
            </w:pPr>
          </w:p>
        </w:tc>
      </w:tr>
    </w:tbl>
    <w:p>
      <w:pPr>
        <w:pStyle w:val="13"/>
        <w:rPr>
          <w:rFonts w:ascii="仿宋_GB2312" w:hAnsi="宋体" w:eastAsia="仿宋_GB2312" w:cs="宋体"/>
          <w:szCs w:val="21"/>
        </w:rPr>
      </w:pPr>
      <w:r>
        <w:rPr>
          <w:rFonts w:hint="eastAsia" w:ascii="仿宋_GB2312" w:hAnsi="仿宋" w:eastAsia="仿宋_GB2312" w:cs="仿宋"/>
          <w:sz w:val="28"/>
          <w:szCs w:val="28"/>
        </w:rPr>
        <w:t>或以上证书的同等资质证明文件。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255D"/>
    <w:multiLevelType w:val="singleLevel"/>
    <w:tmpl w:val="61C9255D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FmYThjYTZlNWQ5OWFiNWQyZWJmNjI2MzgzYzFlOWUifQ=="/>
  </w:docVars>
  <w:rsids>
    <w:rsidRoot w:val="34142E95"/>
    <w:rsid w:val="00014C28"/>
    <w:rsid w:val="00025FF8"/>
    <w:rsid w:val="0004729C"/>
    <w:rsid w:val="000B6807"/>
    <w:rsid w:val="000E1F00"/>
    <w:rsid w:val="00145FF1"/>
    <w:rsid w:val="00175137"/>
    <w:rsid w:val="00192A7B"/>
    <w:rsid w:val="001B00EC"/>
    <w:rsid w:val="0024143C"/>
    <w:rsid w:val="0028002D"/>
    <w:rsid w:val="002A58C5"/>
    <w:rsid w:val="002C4497"/>
    <w:rsid w:val="002D3F00"/>
    <w:rsid w:val="002E0300"/>
    <w:rsid w:val="00335FB3"/>
    <w:rsid w:val="003F7116"/>
    <w:rsid w:val="00400435"/>
    <w:rsid w:val="004C1383"/>
    <w:rsid w:val="004D1522"/>
    <w:rsid w:val="004D450C"/>
    <w:rsid w:val="005626D1"/>
    <w:rsid w:val="005736C0"/>
    <w:rsid w:val="005816DB"/>
    <w:rsid w:val="00593356"/>
    <w:rsid w:val="005A4CC0"/>
    <w:rsid w:val="005B279A"/>
    <w:rsid w:val="005B463A"/>
    <w:rsid w:val="0065207C"/>
    <w:rsid w:val="006803F6"/>
    <w:rsid w:val="007731FE"/>
    <w:rsid w:val="00782160"/>
    <w:rsid w:val="007A1927"/>
    <w:rsid w:val="007A4D45"/>
    <w:rsid w:val="007B0874"/>
    <w:rsid w:val="007B207D"/>
    <w:rsid w:val="007B666D"/>
    <w:rsid w:val="007C002D"/>
    <w:rsid w:val="007C6727"/>
    <w:rsid w:val="00800EE6"/>
    <w:rsid w:val="00832BBD"/>
    <w:rsid w:val="00882A24"/>
    <w:rsid w:val="008A411B"/>
    <w:rsid w:val="008D4CCB"/>
    <w:rsid w:val="008E1987"/>
    <w:rsid w:val="008F18F6"/>
    <w:rsid w:val="009559F3"/>
    <w:rsid w:val="0096399D"/>
    <w:rsid w:val="00996DC5"/>
    <w:rsid w:val="009E5206"/>
    <w:rsid w:val="00A30ED6"/>
    <w:rsid w:val="00A564B9"/>
    <w:rsid w:val="00A732A2"/>
    <w:rsid w:val="00AD1E3F"/>
    <w:rsid w:val="00AE77E9"/>
    <w:rsid w:val="00B60E7A"/>
    <w:rsid w:val="00B63237"/>
    <w:rsid w:val="00B67F79"/>
    <w:rsid w:val="00B71F35"/>
    <w:rsid w:val="00BC0C44"/>
    <w:rsid w:val="00BC787F"/>
    <w:rsid w:val="00C46347"/>
    <w:rsid w:val="00C54505"/>
    <w:rsid w:val="00C873EF"/>
    <w:rsid w:val="00CB1BE7"/>
    <w:rsid w:val="00E21006"/>
    <w:rsid w:val="00ED1A07"/>
    <w:rsid w:val="00F0167F"/>
    <w:rsid w:val="00F34D35"/>
    <w:rsid w:val="00F41769"/>
    <w:rsid w:val="00F41775"/>
    <w:rsid w:val="00F776AC"/>
    <w:rsid w:val="00F90F2B"/>
    <w:rsid w:val="00FB09FA"/>
    <w:rsid w:val="00FB2C20"/>
    <w:rsid w:val="01004A99"/>
    <w:rsid w:val="01F378D0"/>
    <w:rsid w:val="01F57FFE"/>
    <w:rsid w:val="027108D5"/>
    <w:rsid w:val="035441E5"/>
    <w:rsid w:val="03744E4F"/>
    <w:rsid w:val="03FF3421"/>
    <w:rsid w:val="04322505"/>
    <w:rsid w:val="053E7A15"/>
    <w:rsid w:val="06BA0A4A"/>
    <w:rsid w:val="083D26D8"/>
    <w:rsid w:val="0872192F"/>
    <w:rsid w:val="0932353D"/>
    <w:rsid w:val="0A5B18EE"/>
    <w:rsid w:val="0A623AD6"/>
    <w:rsid w:val="0A7515F0"/>
    <w:rsid w:val="0AB934FF"/>
    <w:rsid w:val="0B2E54AC"/>
    <w:rsid w:val="0BC84512"/>
    <w:rsid w:val="0C3E500D"/>
    <w:rsid w:val="0D2421D5"/>
    <w:rsid w:val="0D850F8F"/>
    <w:rsid w:val="0E81505E"/>
    <w:rsid w:val="0EAF61DC"/>
    <w:rsid w:val="0ECD4593"/>
    <w:rsid w:val="0FBB6A60"/>
    <w:rsid w:val="104B5755"/>
    <w:rsid w:val="1085402A"/>
    <w:rsid w:val="111C1B7D"/>
    <w:rsid w:val="11746573"/>
    <w:rsid w:val="11C932E5"/>
    <w:rsid w:val="12F173ED"/>
    <w:rsid w:val="133B1146"/>
    <w:rsid w:val="133C1F86"/>
    <w:rsid w:val="147B421C"/>
    <w:rsid w:val="161B0C0A"/>
    <w:rsid w:val="17821CFB"/>
    <w:rsid w:val="178B0453"/>
    <w:rsid w:val="18995B9F"/>
    <w:rsid w:val="1C6C4030"/>
    <w:rsid w:val="1D116D3C"/>
    <w:rsid w:val="1D1250B1"/>
    <w:rsid w:val="1E830A30"/>
    <w:rsid w:val="227448C1"/>
    <w:rsid w:val="25DD2DF7"/>
    <w:rsid w:val="277E64F1"/>
    <w:rsid w:val="27C560FB"/>
    <w:rsid w:val="27C72B81"/>
    <w:rsid w:val="290F4156"/>
    <w:rsid w:val="29B94483"/>
    <w:rsid w:val="2A864ECC"/>
    <w:rsid w:val="2B4D2263"/>
    <w:rsid w:val="2C466655"/>
    <w:rsid w:val="2E8856FD"/>
    <w:rsid w:val="2EC556B7"/>
    <w:rsid w:val="32925809"/>
    <w:rsid w:val="32D063A1"/>
    <w:rsid w:val="33E8715C"/>
    <w:rsid w:val="34142E95"/>
    <w:rsid w:val="343B183E"/>
    <w:rsid w:val="34482813"/>
    <w:rsid w:val="364C7803"/>
    <w:rsid w:val="38333299"/>
    <w:rsid w:val="384567C7"/>
    <w:rsid w:val="3AAB248A"/>
    <w:rsid w:val="3AD23723"/>
    <w:rsid w:val="3CB74ABF"/>
    <w:rsid w:val="3CC906B9"/>
    <w:rsid w:val="3CCF4FC1"/>
    <w:rsid w:val="3CE50433"/>
    <w:rsid w:val="3D573AE6"/>
    <w:rsid w:val="3DB91FAA"/>
    <w:rsid w:val="3DBF2E7F"/>
    <w:rsid w:val="3F896B4D"/>
    <w:rsid w:val="41FB03AC"/>
    <w:rsid w:val="42114B0A"/>
    <w:rsid w:val="433F0C7E"/>
    <w:rsid w:val="43903BBF"/>
    <w:rsid w:val="44C46F12"/>
    <w:rsid w:val="45EB5917"/>
    <w:rsid w:val="4897394A"/>
    <w:rsid w:val="493B493A"/>
    <w:rsid w:val="4A07551F"/>
    <w:rsid w:val="4A8A17D3"/>
    <w:rsid w:val="4AD20D22"/>
    <w:rsid w:val="4B16637A"/>
    <w:rsid w:val="4B885BF1"/>
    <w:rsid w:val="4BF05650"/>
    <w:rsid w:val="4C3763D0"/>
    <w:rsid w:val="4D181E24"/>
    <w:rsid w:val="4DCA045D"/>
    <w:rsid w:val="4DEC3FA8"/>
    <w:rsid w:val="4DF20E48"/>
    <w:rsid w:val="4EFF4BD4"/>
    <w:rsid w:val="521E50A1"/>
    <w:rsid w:val="546B6463"/>
    <w:rsid w:val="54791FA3"/>
    <w:rsid w:val="555C7362"/>
    <w:rsid w:val="559B2B83"/>
    <w:rsid w:val="55A755D7"/>
    <w:rsid w:val="5A994ADD"/>
    <w:rsid w:val="5B046880"/>
    <w:rsid w:val="5B8E381F"/>
    <w:rsid w:val="5BCD2D4A"/>
    <w:rsid w:val="5C3F10CC"/>
    <w:rsid w:val="5C4C7FF5"/>
    <w:rsid w:val="5C9940D0"/>
    <w:rsid w:val="5CFF2BFD"/>
    <w:rsid w:val="5D870FD6"/>
    <w:rsid w:val="5EA2032E"/>
    <w:rsid w:val="5F164EE4"/>
    <w:rsid w:val="5F262E0F"/>
    <w:rsid w:val="61A67C66"/>
    <w:rsid w:val="626926E3"/>
    <w:rsid w:val="63064378"/>
    <w:rsid w:val="634109CF"/>
    <w:rsid w:val="65705EF9"/>
    <w:rsid w:val="659138E5"/>
    <w:rsid w:val="665E6DE0"/>
    <w:rsid w:val="67FE665A"/>
    <w:rsid w:val="6A032523"/>
    <w:rsid w:val="6A511211"/>
    <w:rsid w:val="6A5804B2"/>
    <w:rsid w:val="6A964579"/>
    <w:rsid w:val="6B851DC3"/>
    <w:rsid w:val="6CE850EF"/>
    <w:rsid w:val="6E9C17F0"/>
    <w:rsid w:val="705F35BD"/>
    <w:rsid w:val="70764150"/>
    <w:rsid w:val="72520CEE"/>
    <w:rsid w:val="731326DA"/>
    <w:rsid w:val="74A44C2D"/>
    <w:rsid w:val="74AF2AFE"/>
    <w:rsid w:val="74C815C9"/>
    <w:rsid w:val="751A5610"/>
    <w:rsid w:val="75F527A9"/>
    <w:rsid w:val="76731D94"/>
    <w:rsid w:val="77174067"/>
    <w:rsid w:val="77D23752"/>
    <w:rsid w:val="77FA0B78"/>
    <w:rsid w:val="786647F5"/>
    <w:rsid w:val="7AD21A0F"/>
    <w:rsid w:val="7B695405"/>
    <w:rsid w:val="7BBF0CBF"/>
    <w:rsid w:val="7BEC7598"/>
    <w:rsid w:val="7C783B80"/>
    <w:rsid w:val="7DDA3D5D"/>
    <w:rsid w:val="7E4C0545"/>
    <w:rsid w:val="7F085D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99" w:semiHidden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qFormat/>
    <w:uiPriority w:val="9"/>
    <w:pPr>
      <w:keepNext/>
      <w:ind w:left="990"/>
      <w:outlineLvl w:val="1"/>
    </w:pPr>
    <w:rPr>
      <w:sz w:val="28"/>
      <w:szCs w:val="20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unhideWhenUsed/>
    <w:qFormat/>
    <w:uiPriority w:val="0"/>
    <w:pPr>
      <w:jc w:val="left"/>
    </w:pPr>
  </w:style>
  <w:style w:type="paragraph" w:styleId="6">
    <w:name w:val="Body Text"/>
    <w:basedOn w:val="1"/>
    <w:next w:val="1"/>
    <w:unhideWhenUsed/>
    <w:qFormat/>
    <w:uiPriority w:val="99"/>
    <w:rPr>
      <w:sz w:val="28"/>
    </w:rPr>
  </w:style>
  <w:style w:type="paragraph" w:styleId="7">
    <w:name w:val="Balloon Text"/>
    <w:basedOn w:val="1"/>
    <w:link w:val="1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样式 10 磅311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批注框文本 Char"/>
    <w:basedOn w:val="10"/>
    <w:link w:val="7"/>
    <w:qFormat/>
    <w:uiPriority w:val="0"/>
    <w:rPr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311197-0804-4A80-98CD-33702810D7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CSAIR</Company>
  <Pages>11</Pages>
  <Words>144</Words>
  <Characters>825</Characters>
  <Lines>6</Lines>
  <Paragraphs>1</Paragraphs>
  <TotalTime>1</TotalTime>
  <ScaleCrop>false</ScaleCrop>
  <LinksUpToDate>false</LinksUpToDate>
  <CharactersWithSpaces>968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2024-01-15T08:42:00Z</dcterms:created>
  <dc:creator>方艺</dc:creator>
  <cp:lastModifiedBy>北京航空航站服务部文书</cp:lastModifiedBy>
  <dcterms:modified xsi:type="dcterms:W3CDTF">2024-03-20T05:46:19Z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A8CCD987809D4DF19EE9B6D3AB23502B</vt:lpwstr>
  </property>
</Properties>
</file>